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4275" w14:textId="77777777" w:rsidR="009E70CA" w:rsidRDefault="00000000">
      <w:pPr>
        <w:spacing w:after="0"/>
        <w:ind w:left="1" w:hanging="3"/>
        <w:rPr>
          <w:sz w:val="16"/>
          <w:szCs w:val="16"/>
        </w:rPr>
      </w:pPr>
      <w:r>
        <w:rPr>
          <w:b/>
          <w:bCs/>
          <w:sz w:val="28"/>
          <w:szCs w:val="28"/>
        </w:rPr>
        <w:t>Mitchell House Arts Centre Inc.  Membership Form 2025 and ongoing</w:t>
      </w:r>
    </w:p>
    <w:p w14:paraId="1059706D" w14:textId="69542B5B" w:rsidR="009E70CA" w:rsidRDefault="00000000">
      <w:pPr>
        <w:spacing w:after="0"/>
        <w:ind w:hanging="2"/>
        <w:jc w:val="both"/>
        <w:rPr>
          <w:sz w:val="24"/>
          <w:szCs w:val="24"/>
        </w:rPr>
      </w:pPr>
      <w:r>
        <w:rPr>
          <w:sz w:val="24"/>
          <w:szCs w:val="24"/>
        </w:rPr>
        <w:t xml:space="preserve">Please complete the form and return with your membership subscription. Our financial year is 1st of Feb - 31 </w:t>
      </w:r>
      <w:r w:rsidR="00613A4F">
        <w:rPr>
          <w:sz w:val="24"/>
          <w:szCs w:val="24"/>
        </w:rPr>
        <w:t>Jan</w:t>
      </w:r>
      <w:r>
        <w:rPr>
          <w:sz w:val="24"/>
          <w:szCs w:val="24"/>
        </w:rPr>
        <w:t xml:space="preserve"> but to allow time for renewal, membership expires the 31st of March each year.</w:t>
      </w:r>
      <w:r>
        <w:rPr>
          <w:sz w:val="28"/>
          <w:szCs w:val="28"/>
        </w:rPr>
        <w:t xml:space="preserve"> </w:t>
      </w:r>
      <w:r>
        <w:rPr>
          <w:sz w:val="24"/>
          <w:szCs w:val="24"/>
        </w:rPr>
        <w:t>You must provide us with your name and address (postal or residential) as it is a requirement under the Associations Act that we maintain a register of members that can be viewed by any member on request. Providing your email address ensures that you receive information such as notice of meetings and invitations direct to you. Please note the two membership understandings and conflict of interest declaration below.</w:t>
      </w:r>
    </w:p>
    <w:p w14:paraId="523ACAFB" w14:textId="77777777" w:rsidR="009E70CA" w:rsidRDefault="00000000">
      <w:pPr>
        <w:spacing w:after="0"/>
        <w:ind w:hanging="2"/>
        <w:jc w:val="center"/>
        <w:rPr>
          <w:sz w:val="24"/>
          <w:szCs w:val="24"/>
        </w:rPr>
      </w:pPr>
      <w:r>
        <w:rPr>
          <w:b/>
          <w:bCs/>
          <w:sz w:val="24"/>
          <w:szCs w:val="24"/>
        </w:rPr>
        <w:t xml:space="preserve">Membership fees are $100 </w:t>
      </w:r>
    </w:p>
    <w:p w14:paraId="3489E0AB" w14:textId="77777777" w:rsidR="009E70CA" w:rsidRDefault="00000000">
      <w:pPr>
        <w:spacing w:after="0"/>
        <w:ind w:hanging="2"/>
        <w:jc w:val="both"/>
        <w:rPr>
          <w:sz w:val="20"/>
          <w:szCs w:val="20"/>
        </w:rPr>
      </w:pPr>
      <w:r>
        <w:rPr>
          <w:sz w:val="24"/>
          <w:szCs w:val="24"/>
        </w:rPr>
        <w:t>Our Direct Debit details: Mitchell House Arts Centre BSB: 633-000 Acc #: 183 196 088. Please tag your name &amp; ‘Subs.’ Other payment options: cash or EFTPOS. Please note that the various groups within Mitchell House may charge additional fees to cover the cost of materials, tuition, and sundries.</w:t>
      </w:r>
    </w:p>
    <w:tbl>
      <w:tblPr>
        <w:tblStyle w:val="a1"/>
        <w:tblW w:w="9746" w:type="dxa"/>
        <w:tblInd w:w="-108" w:type="dxa"/>
        <w:tblLayout w:type="fixed"/>
        <w:tblLook w:val="0000" w:firstRow="0" w:lastRow="0" w:firstColumn="0" w:lastColumn="0" w:noHBand="0" w:noVBand="0"/>
      </w:tblPr>
      <w:tblGrid>
        <w:gridCol w:w="3226"/>
        <w:gridCol w:w="6520"/>
      </w:tblGrid>
      <w:tr w:rsidR="009E70CA" w14:paraId="06C51D67"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287CBFA9" w14:textId="77777777" w:rsidR="009E70CA" w:rsidRDefault="00000000">
            <w:pPr>
              <w:spacing w:after="0"/>
              <w:ind w:hanging="2"/>
              <w:jc w:val="center"/>
              <w:rPr>
                <w:sz w:val="28"/>
                <w:szCs w:val="28"/>
              </w:rPr>
            </w:pPr>
            <w:r>
              <w:rPr>
                <w:sz w:val="24"/>
                <w:szCs w:val="24"/>
              </w:rPr>
              <w:t>Name:</w:t>
            </w:r>
          </w:p>
        </w:tc>
        <w:tc>
          <w:tcPr>
            <w:tcW w:w="6520" w:type="dxa"/>
            <w:tcBorders>
              <w:top w:val="single" w:sz="4" w:space="0" w:color="000000"/>
              <w:left w:val="single" w:sz="4" w:space="0" w:color="000000"/>
              <w:bottom w:val="single" w:sz="4" w:space="0" w:color="000000"/>
              <w:right w:val="single" w:sz="4" w:space="0" w:color="000000"/>
            </w:tcBorders>
          </w:tcPr>
          <w:p w14:paraId="54D1916E" w14:textId="77777777" w:rsidR="009E70CA" w:rsidRDefault="009E70CA">
            <w:pPr>
              <w:spacing w:after="0"/>
              <w:ind w:left="1" w:hanging="3"/>
              <w:rPr>
                <w:sz w:val="28"/>
                <w:szCs w:val="28"/>
              </w:rPr>
            </w:pPr>
          </w:p>
        </w:tc>
      </w:tr>
      <w:tr w:rsidR="009E70CA" w14:paraId="6000A996"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5305B63C" w14:textId="77777777" w:rsidR="009E70CA" w:rsidRDefault="00000000">
            <w:pPr>
              <w:spacing w:after="0"/>
              <w:ind w:hanging="2"/>
              <w:jc w:val="center"/>
              <w:rPr>
                <w:sz w:val="28"/>
                <w:szCs w:val="28"/>
              </w:rPr>
            </w:pPr>
            <w:r>
              <w:rPr>
                <w:sz w:val="24"/>
                <w:szCs w:val="24"/>
              </w:rPr>
              <w:t>Address: Postal</w:t>
            </w:r>
          </w:p>
        </w:tc>
        <w:tc>
          <w:tcPr>
            <w:tcW w:w="6520" w:type="dxa"/>
            <w:tcBorders>
              <w:top w:val="single" w:sz="4" w:space="0" w:color="000000"/>
              <w:left w:val="single" w:sz="4" w:space="0" w:color="000000"/>
              <w:bottom w:val="single" w:sz="4" w:space="0" w:color="000000"/>
              <w:right w:val="single" w:sz="4" w:space="0" w:color="000000"/>
            </w:tcBorders>
          </w:tcPr>
          <w:p w14:paraId="1D2CF005" w14:textId="77777777" w:rsidR="009E70CA" w:rsidRDefault="009E70CA">
            <w:pPr>
              <w:spacing w:after="0"/>
              <w:ind w:left="1" w:hanging="3"/>
              <w:rPr>
                <w:sz w:val="28"/>
                <w:szCs w:val="28"/>
              </w:rPr>
            </w:pPr>
          </w:p>
        </w:tc>
      </w:tr>
      <w:tr w:rsidR="009E70CA" w14:paraId="659E5518"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1476BB0F" w14:textId="77777777" w:rsidR="009E70CA" w:rsidRDefault="00000000">
            <w:pPr>
              <w:spacing w:after="0"/>
              <w:ind w:hanging="2"/>
              <w:jc w:val="center"/>
              <w:rPr>
                <w:sz w:val="28"/>
                <w:szCs w:val="28"/>
              </w:rPr>
            </w:pPr>
            <w:r>
              <w:rPr>
                <w:sz w:val="24"/>
                <w:szCs w:val="24"/>
              </w:rPr>
              <w:t>Address (Residential optional):</w:t>
            </w:r>
          </w:p>
        </w:tc>
        <w:tc>
          <w:tcPr>
            <w:tcW w:w="6520" w:type="dxa"/>
            <w:tcBorders>
              <w:top w:val="single" w:sz="4" w:space="0" w:color="000000"/>
              <w:left w:val="single" w:sz="4" w:space="0" w:color="000000"/>
              <w:bottom w:val="single" w:sz="4" w:space="0" w:color="000000"/>
              <w:right w:val="single" w:sz="4" w:space="0" w:color="000000"/>
            </w:tcBorders>
          </w:tcPr>
          <w:p w14:paraId="29F2E094" w14:textId="77777777" w:rsidR="009E70CA" w:rsidRDefault="009E70CA">
            <w:pPr>
              <w:spacing w:after="0"/>
              <w:ind w:left="1" w:hanging="3"/>
              <w:rPr>
                <w:sz w:val="28"/>
                <w:szCs w:val="28"/>
              </w:rPr>
            </w:pPr>
          </w:p>
        </w:tc>
      </w:tr>
      <w:tr w:rsidR="009E70CA" w14:paraId="0D55F78C"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063376EE" w14:textId="77777777" w:rsidR="009E70CA" w:rsidRDefault="00000000">
            <w:pPr>
              <w:spacing w:after="0"/>
              <w:ind w:hanging="2"/>
              <w:jc w:val="center"/>
              <w:rPr>
                <w:sz w:val="28"/>
                <w:szCs w:val="28"/>
              </w:rPr>
            </w:pPr>
            <w:r>
              <w:rPr>
                <w:sz w:val="24"/>
                <w:szCs w:val="24"/>
              </w:rPr>
              <w:t>Phone number:</w:t>
            </w:r>
          </w:p>
        </w:tc>
        <w:tc>
          <w:tcPr>
            <w:tcW w:w="6520" w:type="dxa"/>
            <w:tcBorders>
              <w:top w:val="single" w:sz="4" w:space="0" w:color="000000"/>
              <w:left w:val="single" w:sz="4" w:space="0" w:color="000000"/>
              <w:bottom w:val="single" w:sz="4" w:space="0" w:color="000000"/>
              <w:right w:val="single" w:sz="4" w:space="0" w:color="000000"/>
            </w:tcBorders>
          </w:tcPr>
          <w:p w14:paraId="7F662993" w14:textId="77777777" w:rsidR="009E70CA" w:rsidRDefault="009E70CA">
            <w:pPr>
              <w:spacing w:after="0"/>
              <w:ind w:left="1" w:hanging="3"/>
              <w:rPr>
                <w:sz w:val="28"/>
                <w:szCs w:val="28"/>
              </w:rPr>
            </w:pPr>
          </w:p>
        </w:tc>
      </w:tr>
      <w:tr w:rsidR="009E70CA" w14:paraId="51411A1F"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3606752D" w14:textId="77777777" w:rsidR="009E70CA" w:rsidRDefault="00000000">
            <w:pPr>
              <w:spacing w:after="0"/>
              <w:ind w:hanging="2"/>
              <w:jc w:val="center"/>
              <w:rPr>
                <w:sz w:val="28"/>
                <w:szCs w:val="28"/>
              </w:rPr>
            </w:pPr>
            <w:r>
              <w:rPr>
                <w:sz w:val="24"/>
                <w:szCs w:val="24"/>
              </w:rPr>
              <w:t xml:space="preserve">Email address: </w:t>
            </w:r>
          </w:p>
        </w:tc>
        <w:tc>
          <w:tcPr>
            <w:tcW w:w="6520" w:type="dxa"/>
            <w:tcBorders>
              <w:top w:val="single" w:sz="4" w:space="0" w:color="000000"/>
              <w:left w:val="single" w:sz="4" w:space="0" w:color="000000"/>
              <w:bottom w:val="single" w:sz="4" w:space="0" w:color="000000"/>
              <w:right w:val="single" w:sz="4" w:space="0" w:color="000000"/>
            </w:tcBorders>
          </w:tcPr>
          <w:p w14:paraId="30CA057B" w14:textId="77777777" w:rsidR="009E70CA" w:rsidRDefault="009E70CA">
            <w:pPr>
              <w:spacing w:after="0"/>
              <w:ind w:left="1" w:hanging="3"/>
              <w:rPr>
                <w:sz w:val="28"/>
                <w:szCs w:val="28"/>
              </w:rPr>
            </w:pPr>
          </w:p>
        </w:tc>
      </w:tr>
      <w:tr w:rsidR="009E70CA" w14:paraId="3437ECD7"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4993FA51" w14:textId="77777777" w:rsidR="009E70CA" w:rsidRDefault="00000000">
            <w:pPr>
              <w:spacing w:after="0"/>
              <w:ind w:hanging="2"/>
              <w:jc w:val="center"/>
              <w:rPr>
                <w:sz w:val="28"/>
                <w:szCs w:val="28"/>
              </w:rPr>
            </w:pPr>
            <w:r>
              <w:rPr>
                <w:sz w:val="24"/>
                <w:szCs w:val="24"/>
              </w:rPr>
              <w:t>Receipt number:</w:t>
            </w:r>
          </w:p>
        </w:tc>
        <w:tc>
          <w:tcPr>
            <w:tcW w:w="6520" w:type="dxa"/>
            <w:tcBorders>
              <w:top w:val="single" w:sz="4" w:space="0" w:color="000000"/>
              <w:left w:val="single" w:sz="4" w:space="0" w:color="000000"/>
              <w:bottom w:val="single" w:sz="4" w:space="0" w:color="000000"/>
              <w:right w:val="single" w:sz="4" w:space="0" w:color="000000"/>
            </w:tcBorders>
          </w:tcPr>
          <w:p w14:paraId="4CF6D436" w14:textId="77777777" w:rsidR="009E70CA" w:rsidRDefault="00000000">
            <w:pPr>
              <w:spacing w:after="0"/>
              <w:ind w:left="1" w:hanging="3"/>
              <w:rPr>
                <w:sz w:val="28"/>
                <w:szCs w:val="28"/>
              </w:rPr>
            </w:pPr>
            <w:r>
              <w:rPr>
                <w:sz w:val="28"/>
                <w:szCs w:val="28"/>
              </w:rPr>
              <w:t xml:space="preserve"> </w:t>
            </w:r>
          </w:p>
        </w:tc>
      </w:tr>
      <w:tr w:rsidR="009E70CA" w14:paraId="632F6791"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6085CA0C" w14:textId="77777777" w:rsidR="009E70CA" w:rsidRDefault="00000000">
            <w:pPr>
              <w:spacing w:after="0"/>
              <w:ind w:hanging="2"/>
              <w:jc w:val="center"/>
              <w:rPr>
                <w:sz w:val="28"/>
                <w:szCs w:val="28"/>
              </w:rPr>
            </w:pPr>
            <w:r>
              <w:rPr>
                <w:sz w:val="24"/>
                <w:szCs w:val="24"/>
              </w:rPr>
              <w:t>Volunteer Understanding:</w:t>
            </w:r>
          </w:p>
        </w:tc>
        <w:tc>
          <w:tcPr>
            <w:tcW w:w="6520" w:type="dxa"/>
            <w:tcBorders>
              <w:top w:val="single" w:sz="4" w:space="0" w:color="000000"/>
              <w:left w:val="single" w:sz="4" w:space="0" w:color="000000"/>
              <w:bottom w:val="single" w:sz="4" w:space="0" w:color="000000"/>
              <w:right w:val="single" w:sz="4" w:space="0" w:color="000000"/>
            </w:tcBorders>
          </w:tcPr>
          <w:p w14:paraId="07A51551" w14:textId="77777777" w:rsidR="009E70CA" w:rsidRDefault="00000000">
            <w:pPr>
              <w:spacing w:after="0"/>
              <w:ind w:hanging="2"/>
              <w:rPr>
                <w:i/>
                <w:iCs/>
                <w:sz w:val="16"/>
                <w:szCs w:val="16"/>
              </w:rPr>
            </w:pPr>
            <w:r>
              <w:t>I understand that if I exhibit work in the gallery, I will be called upon to volunteer to man the gallery</w:t>
            </w:r>
            <w:r>
              <w:rPr>
                <w:b/>
                <w:bCs/>
                <w:u w:val="single"/>
              </w:rPr>
              <w:t xml:space="preserve"> </w:t>
            </w:r>
            <w:r>
              <w:rPr>
                <w:b/>
                <w:bCs/>
              </w:rPr>
              <w:t>five times a year.</w:t>
            </w:r>
            <w:r>
              <w:rPr>
                <w:b/>
                <w:bCs/>
                <w:u w:val="single"/>
              </w:rPr>
              <w:t xml:space="preserve"> </w:t>
            </w:r>
            <w:r>
              <w:rPr>
                <w:i/>
                <w:iCs/>
              </w:rPr>
              <w:t>This is ongoing for the life of my membership *</w:t>
            </w:r>
          </w:p>
        </w:tc>
      </w:tr>
      <w:tr w:rsidR="009E70CA" w14:paraId="342FBEE9"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2CA506C9" w14:textId="77777777" w:rsidR="009E70CA" w:rsidRDefault="00000000">
            <w:pPr>
              <w:spacing w:after="0"/>
              <w:ind w:hanging="2"/>
              <w:jc w:val="center"/>
              <w:rPr>
                <w:sz w:val="24"/>
                <w:szCs w:val="24"/>
              </w:rPr>
            </w:pPr>
            <w:r>
              <w:rPr>
                <w:sz w:val="24"/>
                <w:szCs w:val="24"/>
              </w:rPr>
              <w:t xml:space="preserve">Conflict of Interest declaration for those who volunteer and display. </w:t>
            </w:r>
          </w:p>
        </w:tc>
        <w:tc>
          <w:tcPr>
            <w:tcW w:w="6520" w:type="dxa"/>
            <w:tcBorders>
              <w:top w:val="single" w:sz="4" w:space="0" w:color="000000"/>
              <w:left w:val="single" w:sz="4" w:space="0" w:color="000000"/>
              <w:bottom w:val="single" w:sz="4" w:space="0" w:color="000000"/>
              <w:right w:val="single" w:sz="4" w:space="0" w:color="000000"/>
            </w:tcBorders>
          </w:tcPr>
          <w:p w14:paraId="52021014" w14:textId="77777777" w:rsidR="009E70CA" w:rsidRDefault="00000000">
            <w:pPr>
              <w:spacing w:after="0" w:line="240" w:lineRule="auto"/>
              <w:ind w:hanging="2"/>
              <w:rPr>
                <w:sz w:val="24"/>
                <w:szCs w:val="24"/>
              </w:rPr>
            </w:pPr>
            <w:r>
              <w:rPr>
                <w:sz w:val="18"/>
                <w:szCs w:val="18"/>
              </w:rPr>
              <w:t>I, (as named above and the undersigned) understand that it is a requirement of the organisation to volunteer in the Gallery to be allowed to exhibit.  This may create  a conflict when showing visitors potential work, or selecting work to be displayed. I recognise, and MHAC, recognise this, and I will be aware of this and will stay impartial. (See also GO-POL-003 managing conflict of interest and choosing displayed work) This declaration is for the protection of both parties. MHAC requires no further discussion or change to my actions beyond this request</w:t>
            </w:r>
          </w:p>
        </w:tc>
      </w:tr>
      <w:tr w:rsidR="009E70CA" w14:paraId="7C38CC21"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26BBBCD9" w14:textId="77777777" w:rsidR="009E70CA" w:rsidRDefault="00000000">
            <w:pPr>
              <w:spacing w:after="0"/>
              <w:ind w:hanging="2"/>
              <w:jc w:val="center"/>
              <w:rPr>
                <w:sz w:val="28"/>
                <w:szCs w:val="28"/>
              </w:rPr>
            </w:pPr>
            <w:r>
              <w:rPr>
                <w:sz w:val="24"/>
                <w:szCs w:val="24"/>
              </w:rPr>
              <w:t>Exhibition Understanding:</w:t>
            </w:r>
          </w:p>
        </w:tc>
        <w:tc>
          <w:tcPr>
            <w:tcW w:w="6520" w:type="dxa"/>
            <w:tcBorders>
              <w:top w:val="single" w:sz="4" w:space="0" w:color="000000"/>
              <w:left w:val="single" w:sz="4" w:space="0" w:color="000000"/>
              <w:bottom w:val="single" w:sz="4" w:space="0" w:color="000000"/>
              <w:right w:val="single" w:sz="4" w:space="0" w:color="000000"/>
            </w:tcBorders>
          </w:tcPr>
          <w:p w14:paraId="0B48A042" w14:textId="77777777" w:rsidR="009E70CA" w:rsidRDefault="00000000">
            <w:pPr>
              <w:spacing w:after="0"/>
              <w:ind w:hanging="2"/>
              <w:rPr>
                <w:b/>
                <w:bCs/>
                <w:i/>
                <w:iCs/>
                <w:sz w:val="16"/>
                <w:szCs w:val="16"/>
              </w:rPr>
            </w:pPr>
            <w:r>
              <w:t xml:space="preserve">I understand that all due care will be taken for any of my works exhibited by Mitchell House Arts Centre. Mitchell House has public liability insurance; </w:t>
            </w:r>
            <w:r>
              <w:rPr>
                <w:b/>
                <w:bCs/>
                <w:i/>
                <w:iCs/>
              </w:rPr>
              <w:t>however, I understand artists are responsible for the insurance of their own works.</w:t>
            </w:r>
          </w:p>
        </w:tc>
      </w:tr>
      <w:tr w:rsidR="009E70CA" w14:paraId="4583A892" w14:textId="77777777">
        <w:tc>
          <w:tcPr>
            <w:tcW w:w="3226" w:type="dxa"/>
            <w:tcBorders>
              <w:top w:val="single" w:sz="4" w:space="0" w:color="000000"/>
              <w:left w:val="single" w:sz="4" w:space="0" w:color="000000"/>
              <w:bottom w:val="single" w:sz="4" w:space="0" w:color="000000"/>
              <w:right w:val="single" w:sz="4" w:space="0" w:color="000000"/>
            </w:tcBorders>
            <w:vAlign w:val="center"/>
          </w:tcPr>
          <w:p w14:paraId="29FC0B1F" w14:textId="77777777" w:rsidR="009E70CA" w:rsidRDefault="00000000">
            <w:pPr>
              <w:spacing w:after="0"/>
              <w:ind w:hanging="2"/>
              <w:jc w:val="center"/>
              <w:rPr>
                <w:sz w:val="18"/>
                <w:szCs w:val="18"/>
              </w:rPr>
            </w:pPr>
            <w:r>
              <w:rPr>
                <w:sz w:val="18"/>
                <w:szCs w:val="18"/>
              </w:rPr>
              <w:t>Membership information</w:t>
            </w:r>
          </w:p>
        </w:tc>
        <w:tc>
          <w:tcPr>
            <w:tcW w:w="6520" w:type="dxa"/>
            <w:tcBorders>
              <w:top w:val="single" w:sz="4" w:space="0" w:color="000000"/>
              <w:left w:val="single" w:sz="4" w:space="0" w:color="000000"/>
              <w:bottom w:val="single" w:sz="4" w:space="0" w:color="000000"/>
              <w:right w:val="single" w:sz="4" w:space="0" w:color="000000"/>
            </w:tcBorders>
          </w:tcPr>
          <w:p w14:paraId="454364ED" w14:textId="77777777" w:rsidR="009E70CA" w:rsidRDefault="00000000">
            <w:pPr>
              <w:spacing w:after="0"/>
              <w:ind w:hanging="2"/>
              <w:rPr>
                <w:sz w:val="18"/>
                <w:szCs w:val="18"/>
              </w:rPr>
            </w:pPr>
            <w:r>
              <w:rPr>
                <w:sz w:val="18"/>
                <w:szCs w:val="18"/>
              </w:rPr>
              <w:t xml:space="preserve">I understand I will notify MHAC if any of my contact or other information changes. </w:t>
            </w:r>
          </w:p>
        </w:tc>
      </w:tr>
      <w:tr w:rsidR="009E70CA" w14:paraId="3E47BDFB" w14:textId="77777777">
        <w:trPr>
          <w:trHeight w:val="504"/>
        </w:trPr>
        <w:tc>
          <w:tcPr>
            <w:tcW w:w="9746" w:type="dxa"/>
            <w:gridSpan w:val="2"/>
            <w:tcBorders>
              <w:top w:val="single" w:sz="4" w:space="0" w:color="000000"/>
              <w:left w:val="single" w:sz="4" w:space="0" w:color="000000"/>
              <w:bottom w:val="single" w:sz="4" w:space="0" w:color="000000"/>
              <w:right w:val="single" w:sz="4" w:space="0" w:color="000000"/>
            </w:tcBorders>
            <w:vAlign w:val="center"/>
          </w:tcPr>
          <w:p w14:paraId="66E6C606" w14:textId="77777777" w:rsidR="009E70CA" w:rsidRDefault="00000000">
            <w:pPr>
              <w:spacing w:after="0"/>
              <w:ind w:hanging="2"/>
              <w:rPr>
                <w:sz w:val="20"/>
                <w:szCs w:val="20"/>
              </w:rPr>
            </w:pPr>
            <w:r>
              <w:rPr>
                <w:sz w:val="24"/>
                <w:szCs w:val="24"/>
              </w:rPr>
              <w:t>Signature:</w:t>
            </w:r>
          </w:p>
        </w:tc>
      </w:tr>
    </w:tbl>
    <w:p w14:paraId="61500BF1" w14:textId="77777777" w:rsidR="009E70CA" w:rsidRDefault="00000000">
      <w:pPr>
        <w:spacing w:after="0"/>
        <w:ind w:hanging="2"/>
      </w:pPr>
      <w:r>
        <w:t>* If you have a disability, illness or other mitigating factor that would prevent you from meeting your volunteer requirement, please see the Gallery Coordinator for an equitable solution.</w:t>
      </w:r>
    </w:p>
    <w:sectPr w:rsidR="009E70CA">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2A06" w14:textId="77777777" w:rsidR="00DF4025" w:rsidRDefault="00DF4025">
      <w:pPr>
        <w:spacing w:after="0" w:line="240" w:lineRule="auto"/>
      </w:pPr>
      <w:r>
        <w:separator/>
      </w:r>
    </w:p>
  </w:endnote>
  <w:endnote w:type="continuationSeparator" w:id="0">
    <w:p w14:paraId="7FFE03FC" w14:textId="77777777" w:rsidR="00DF4025" w:rsidRDefault="00DF4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412CC77-34EA-4AF8-96FF-6A95CAFF64B1}"/>
    <w:embedBold r:id="rId2" w:fontKey="{DAF10C1D-D18A-466C-B222-B371BDF4CA66}"/>
    <w:embedItalic r:id="rId3" w:fontKey="{B0127799-0F88-4360-8870-ACADACA3D9C9}"/>
    <w:embedBoldItalic r:id="rId4" w:fontKey="{9C904941-2BAE-4BE4-897E-6823E39C4FD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5" w:fontKey="{0A17353A-111B-4158-B26D-4E6DC53C2F76}"/>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00"/>
    <w:family w:val="roman"/>
    <w:notTrueType/>
    <w:pitch w:val="default"/>
    <w:embedRegular r:id="rId6" w:fontKey="{9F6BEAA6-D9BD-4C57-B896-1D6D810201CC}"/>
  </w:font>
  <w:font w:name="Lucida Sans">
    <w:panose1 w:val="020B0602030504020204"/>
    <w:charset w:val="00"/>
    <w:family w:val="roman"/>
    <w:notTrueType/>
    <w:pitch w:val="default"/>
    <w:embedRegular r:id="rId7" w:fontKey="{BD3BB6EC-E26E-4638-BADA-902D36D56EBA}"/>
    <w:embedItalic r:id="rId8" w:fontKey="{BDBA639E-C14D-4A7D-8B0D-E2904F3B38D3}"/>
  </w:font>
  <w:font w:name="Georgia">
    <w:panose1 w:val="02040502050405020303"/>
    <w:charset w:val="00"/>
    <w:family w:val="auto"/>
    <w:pitch w:val="default"/>
    <w:embedItalic r:id="rId9" w:fontKey="{14022DB7-7708-4842-8724-8C545E70B89F}"/>
  </w:font>
  <w:font w:name="Cambria">
    <w:panose1 w:val="02040503050406030204"/>
    <w:charset w:val="00"/>
    <w:family w:val="roman"/>
    <w:pitch w:val="variable"/>
    <w:sig w:usb0="E00006FF" w:usb1="420024FF" w:usb2="02000000" w:usb3="00000000" w:csb0="0000019F" w:csb1="00000000"/>
    <w:embedRegular r:id="rId10" w:fontKey="{BC022B66-D9D0-4CCF-AA02-755821D884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8360" w14:textId="77777777" w:rsidR="009E70CA" w:rsidRDefault="009E70CA">
    <w:pPr>
      <w:pBdr>
        <w:top w:val="nil"/>
        <w:left w:val="nil"/>
        <w:bottom w:val="nil"/>
        <w:right w:val="nil"/>
        <w:between w:val="nil"/>
      </w:pBdr>
      <w:tabs>
        <w:tab w:val="center" w:pos="4513"/>
        <w:tab w:val="right" w:pos="9026"/>
      </w:tabs>
      <w:spacing w:after="0"/>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15E4" w14:textId="77777777" w:rsidR="009E70CA" w:rsidRDefault="00000000">
    <w:pPr>
      <w:pBdr>
        <w:top w:val="nil"/>
        <w:left w:val="nil"/>
        <w:bottom w:val="nil"/>
        <w:right w:val="nil"/>
        <w:between w:val="nil"/>
      </w:pBdr>
      <w:tabs>
        <w:tab w:val="center" w:pos="4513"/>
        <w:tab w:val="right" w:pos="9026"/>
      </w:tabs>
      <w:spacing w:after="0"/>
      <w:ind w:hanging="2"/>
      <w:rPr>
        <w:color w:val="000000"/>
      </w:rPr>
    </w:pPr>
    <w:r>
      <w:rPr>
        <w:color w:val="000000"/>
      </w:rPr>
      <w:t>MH Membership form 202</w:t>
    </w:r>
    <w:r>
      <w:t>5 - ongoing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F01F" w14:textId="77777777" w:rsidR="009E70CA" w:rsidRDefault="009E70CA">
    <w:pPr>
      <w:pBdr>
        <w:top w:val="nil"/>
        <w:left w:val="nil"/>
        <w:bottom w:val="nil"/>
        <w:right w:val="nil"/>
        <w:between w:val="nil"/>
      </w:pBdr>
      <w:tabs>
        <w:tab w:val="center" w:pos="4513"/>
        <w:tab w:val="right" w:pos="9026"/>
      </w:tabs>
      <w:spacing w:after="0"/>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50EC" w14:textId="77777777" w:rsidR="00DF4025" w:rsidRDefault="00DF4025">
      <w:pPr>
        <w:spacing w:after="0" w:line="240" w:lineRule="auto"/>
      </w:pPr>
      <w:r>
        <w:separator/>
      </w:r>
    </w:p>
  </w:footnote>
  <w:footnote w:type="continuationSeparator" w:id="0">
    <w:p w14:paraId="46550256" w14:textId="77777777" w:rsidR="00DF4025" w:rsidRDefault="00DF4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8056" w14:textId="77777777" w:rsidR="009E70CA" w:rsidRDefault="009E70CA">
    <w:pPr>
      <w:pBdr>
        <w:top w:val="nil"/>
        <w:left w:val="nil"/>
        <w:bottom w:val="nil"/>
        <w:right w:val="nil"/>
        <w:between w:val="nil"/>
      </w:pBdr>
      <w:tabs>
        <w:tab w:val="center" w:pos="4513"/>
        <w:tab w:val="right" w:pos="9026"/>
      </w:tabs>
      <w:spacing w:after="0"/>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EE87" w14:textId="77777777" w:rsidR="009E70CA" w:rsidRDefault="00000000">
    <w:pPr>
      <w:spacing w:after="0"/>
      <w:ind w:hanging="2"/>
      <w:jc w:val="right"/>
      <w:rPr>
        <w:sz w:val="24"/>
        <w:szCs w:val="24"/>
      </w:rPr>
    </w:pPr>
    <w:r>
      <w:rPr>
        <w:sz w:val="24"/>
        <w:szCs w:val="24"/>
      </w:rPr>
      <w:t>Mitchell House Arts Centre Inc</w:t>
    </w:r>
    <w:r>
      <w:rPr>
        <w:noProof/>
      </w:rPr>
      <w:drawing>
        <wp:anchor distT="114300" distB="114300" distL="114300" distR="114300" simplePos="0" relativeHeight="251658240" behindDoc="0" locked="0" layoutInCell="1" hidden="0" allowOverlap="1" wp14:anchorId="05A1C12E" wp14:editId="297CC35A">
          <wp:simplePos x="0" y="0"/>
          <wp:positionH relativeFrom="column">
            <wp:posOffset>-21897</wp:posOffset>
          </wp:positionH>
          <wp:positionV relativeFrom="paragraph">
            <wp:posOffset>19053</wp:posOffset>
          </wp:positionV>
          <wp:extent cx="4162425" cy="1004888"/>
          <wp:effectExtent l="0" t="0" r="0" b="0"/>
          <wp:wrapSquare wrapText="bothSides" distT="114300" distB="11430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162425" cy="1004888"/>
                  </a:xfrm>
                  <a:prstGeom prst="rect">
                    <a:avLst/>
                  </a:prstGeom>
                  <a:ln/>
                </pic:spPr>
              </pic:pic>
            </a:graphicData>
          </a:graphic>
        </wp:anchor>
      </w:drawing>
    </w:r>
  </w:p>
  <w:p w14:paraId="60EB8363" w14:textId="77777777" w:rsidR="009E70CA" w:rsidRDefault="00000000">
    <w:pPr>
      <w:spacing w:after="0"/>
      <w:ind w:hanging="2"/>
      <w:jc w:val="right"/>
      <w:rPr>
        <w:sz w:val="24"/>
        <w:szCs w:val="24"/>
      </w:rPr>
    </w:pPr>
    <w:r>
      <w:rPr>
        <w:sz w:val="24"/>
        <w:szCs w:val="24"/>
      </w:rPr>
      <w:t>42 Albany Highway</w:t>
    </w:r>
  </w:p>
  <w:p w14:paraId="461C5EB5" w14:textId="77777777" w:rsidR="009E70CA" w:rsidRDefault="00000000">
    <w:pPr>
      <w:spacing w:after="0"/>
      <w:ind w:hanging="2"/>
      <w:jc w:val="right"/>
      <w:rPr>
        <w:sz w:val="20"/>
        <w:szCs w:val="20"/>
      </w:rPr>
    </w:pPr>
    <w:r>
      <w:rPr>
        <w:sz w:val="24"/>
        <w:szCs w:val="24"/>
      </w:rPr>
      <w:t xml:space="preserve">Mount Barker WA 6324 </w:t>
    </w:r>
  </w:p>
  <w:p w14:paraId="496A1541" w14:textId="77777777" w:rsidR="009E70CA" w:rsidRDefault="00000000">
    <w:pPr>
      <w:spacing w:after="0"/>
      <w:ind w:hanging="2"/>
      <w:jc w:val="right"/>
    </w:pPr>
    <w:r>
      <w:t>PO Box 343, Mount Barker 6324</w:t>
    </w:r>
  </w:p>
  <w:p w14:paraId="05BE2DBE" w14:textId="77777777" w:rsidR="009E70CA" w:rsidRDefault="00000000">
    <w:pPr>
      <w:spacing w:after="0"/>
      <w:ind w:hanging="2"/>
      <w:jc w:val="right"/>
    </w:pPr>
    <w:r>
      <w:t xml:space="preserve">Email: </w:t>
    </w:r>
    <w:hyperlink r:id="rId2">
      <w:r>
        <w:rPr>
          <w:color w:val="0000FF"/>
          <w:u w:val="single"/>
        </w:rPr>
        <w:t>mitchellhse21@gmail.com</w:t>
      </w:r>
    </w:hyperlink>
  </w:p>
  <w:p w14:paraId="6BED7E4E" w14:textId="77777777" w:rsidR="009E70CA" w:rsidRDefault="00000000">
    <w:pPr>
      <w:spacing w:after="0"/>
      <w:ind w:hanging="2"/>
      <w:jc w:val="right"/>
      <w:rPr>
        <w:sz w:val="20"/>
        <w:szCs w:val="20"/>
      </w:rPr>
    </w:pPr>
    <w:r>
      <w:t>Mitchellhouseartscentre.com.au</w:t>
    </w:r>
  </w:p>
  <w:p w14:paraId="11135D97" w14:textId="77777777" w:rsidR="009E70CA" w:rsidRDefault="009E70CA">
    <w:pPr>
      <w:spacing w:after="0"/>
      <w:ind w:hanging="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4E1A" w14:textId="77777777" w:rsidR="009E70CA" w:rsidRDefault="009E70CA">
    <w:pPr>
      <w:pBdr>
        <w:top w:val="nil"/>
        <w:left w:val="nil"/>
        <w:bottom w:val="nil"/>
        <w:right w:val="nil"/>
        <w:between w:val="nil"/>
      </w:pBdr>
      <w:tabs>
        <w:tab w:val="center" w:pos="4513"/>
        <w:tab w:val="right" w:pos="9026"/>
      </w:tabs>
      <w:spacing w:after="0"/>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0CA"/>
    <w:rsid w:val="00114EC8"/>
    <w:rsid w:val="00613A4F"/>
    <w:rsid w:val="00887100"/>
    <w:rsid w:val="009E70CA"/>
    <w:rsid w:val="00A81A67"/>
    <w:rsid w:val="00DF40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F6CE7"/>
  <w15:docId w15:val="{BFAE9734-62F4-4952-84F6-B94CD42C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character" w:customStyle="1" w:styleId="HeaderChar">
    <w:name w:val="Header Char"/>
    <w:basedOn w:val="DefaultParagraphFont"/>
    <w:rPr>
      <w:w w:val="100"/>
      <w:position w:val="-1"/>
      <w:effect w:val="none"/>
      <w:vertAlign w:val="baseline"/>
      <w:cs w:val="0"/>
      <w:em w:val="none"/>
    </w:rPr>
  </w:style>
  <w:style w:type="character" w:customStyle="1" w:styleId="FooterChar">
    <w:name w:val="Footer Char"/>
    <w:basedOn w:val="DefaultParagraphFont"/>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Header">
    <w:name w:val="header"/>
    <w:basedOn w:val="Normal"/>
    <w:pPr>
      <w:suppressLineNumbers/>
      <w:tabs>
        <w:tab w:val="center" w:pos="4513"/>
        <w:tab w:val="right" w:pos="9026"/>
      </w:tabs>
      <w:spacing w:after="0" w:line="100" w:lineRule="atLeast"/>
    </w:pPr>
  </w:style>
  <w:style w:type="paragraph" w:styleId="Footer">
    <w:name w:val="footer"/>
    <w:basedOn w:val="Normal"/>
    <w:pPr>
      <w:suppressLineNumbers/>
      <w:tabs>
        <w:tab w:val="center" w:pos="4513"/>
        <w:tab w:val="right" w:pos="9026"/>
      </w:tabs>
      <w:spacing w:after="0" w:line="100" w:lineRule="atLeast"/>
    </w:pPr>
  </w:style>
  <w:style w:type="paragraph" w:styleId="BalloonText">
    <w:name w:val="Balloon Text"/>
    <w:basedOn w:val="Normal"/>
    <w:pPr>
      <w:spacing w:after="0" w:line="100" w:lineRule="atLeast"/>
    </w:pPr>
    <w:rPr>
      <w:rFonts w:ascii="Tahoma" w:hAnsi="Tahoma" w:cs="Tahoma"/>
      <w:sz w:val="16"/>
      <w:szCs w:val="16"/>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B907FA"/>
    <w:rPr>
      <w:color w:val="0000FF" w:themeColor="hyperlink"/>
      <w:u w:val="single"/>
    </w:rPr>
  </w:style>
  <w:style w:type="character" w:styleId="UnresolvedMention">
    <w:name w:val="Unresolved Mention"/>
    <w:basedOn w:val="DefaultParagraphFont"/>
    <w:uiPriority w:val="99"/>
    <w:semiHidden/>
    <w:unhideWhenUsed/>
    <w:rsid w:val="00B907FA"/>
    <w:rPr>
      <w:color w:val="605E5C"/>
      <w:shd w:val="clear" w:color="auto" w:fill="E1DFDD"/>
    </w:rPr>
  </w:style>
  <w:style w:type="table" w:customStyle="1" w:styleId="a0">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hyperlink" Target="mailto:mitchellhse21@gmail.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kHi/4hTqAmGpD1wqO6bMYag5jA==">CgMxLjA4AHIhMVlqTUVJQklrR1ZuTFluTTFmUHh3Q21CcGlQdXNBbW9F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pcuser2</dc:creator>
  <cp:lastModifiedBy>Venessa Miler</cp:lastModifiedBy>
  <cp:revision>4</cp:revision>
  <dcterms:created xsi:type="dcterms:W3CDTF">2026-02-22T02:21:00Z</dcterms:created>
  <dcterms:modified xsi:type="dcterms:W3CDTF">2026-02-22T02:22:00Z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